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重庆人文科技学院科学研究项目重要事项变更表</w:t>
      </w:r>
    </w:p>
    <w:tbl>
      <w:tblPr>
        <w:tblStyle w:val="8"/>
        <w:tblW w:w="8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800"/>
        <w:gridCol w:w="1440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</w:rPr>
              <w:t>项目类别</w:t>
            </w:r>
          </w:p>
        </w:tc>
        <w:tc>
          <w:tcPr>
            <w:tcW w:w="407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 持 人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</w:rPr>
              <w:t>参与人</w:t>
            </w:r>
          </w:p>
        </w:tc>
        <w:tc>
          <w:tcPr>
            <w:tcW w:w="407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144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变更内容</w:t>
            </w:r>
          </w:p>
        </w:tc>
        <w:tc>
          <w:tcPr>
            <w:tcW w:w="7313" w:type="dxa"/>
            <w:gridSpan w:val="3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（变更研究计划的可另附页）</w:t>
            </w: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441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申请变更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的原因</w:t>
            </w:r>
          </w:p>
        </w:tc>
        <w:tc>
          <w:tcPr>
            <w:tcW w:w="7313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600" w:lineRule="exact"/>
              <w:jc w:val="righ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600" w:lineRule="exact"/>
              <w:jc w:val="righ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申请人（签字）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44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二级单位意见</w:t>
            </w:r>
          </w:p>
        </w:tc>
        <w:tc>
          <w:tcPr>
            <w:tcW w:w="7313" w:type="dxa"/>
            <w:gridSpan w:val="3"/>
            <w:vAlign w:val="bottom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600" w:lineRule="exact"/>
              <w:jc w:val="righ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二级单位主管领导（签字）                           （公章）   </w:t>
            </w:r>
          </w:p>
          <w:p>
            <w:pPr>
              <w:spacing w:line="600" w:lineRule="exact"/>
              <w:jc w:val="righ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4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学校主管部门意见</w:t>
            </w:r>
          </w:p>
        </w:tc>
        <w:tc>
          <w:tcPr>
            <w:tcW w:w="7313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600" w:lineRule="exact"/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600" w:lineRule="exact"/>
              <w:jc w:val="righ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负责人（签字）                             （公章）</w:t>
            </w:r>
          </w:p>
          <w:p>
            <w:pPr>
              <w:spacing w:line="600" w:lineRule="exact"/>
              <w:jc w:val="righ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年  月  日</w:t>
            </w:r>
          </w:p>
        </w:tc>
      </w:tr>
    </w:tbl>
    <w:p>
      <w:pPr>
        <w:rPr>
          <w:b/>
          <w:bCs/>
        </w:rPr>
      </w:pPr>
      <w:r>
        <w:rPr>
          <w:rFonts w:hint="eastAsia" w:ascii="仿宋_GB2312" w:eastAsia="仿宋_GB2312"/>
          <w:b/>
          <w:bCs/>
          <w:spacing w:val="-4"/>
          <w:szCs w:val="21"/>
        </w:rPr>
        <w:t>注：变更研究计划、研究人员的，请填写此表。其中，变更人员的，请所有变更人员亲笔签名。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A5"/>
    <w:rsid w:val="000716A5"/>
    <w:rsid w:val="00357974"/>
    <w:rsid w:val="01D54303"/>
    <w:rsid w:val="7FE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黑体" w:hAnsi="华文仿宋" w:eastAsia="黑体"/>
      <w:sz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4</TotalTime>
  <ScaleCrop>false</ScaleCrop>
  <LinksUpToDate>false</LinksUpToDate>
  <CharactersWithSpaces>297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qiusong</dc:creator>
  <cp:lastModifiedBy>邱xx</cp:lastModifiedBy>
  <dcterms:modified xsi:type="dcterms:W3CDTF">2019-04-17T08:13:28Z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